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CC15" w14:textId="4EE9127A" w:rsidR="00327402" w:rsidRPr="00327402" w:rsidRDefault="00327402" w:rsidP="00327402">
      <w:pPr>
        <w:spacing w:after="0" w:line="240" w:lineRule="auto"/>
        <w:jc w:val="right"/>
        <w:outlineLvl w:val="2"/>
        <w:rPr>
          <w:rFonts w:eastAsia="Times New Roman" w:cstheme="minorHAnsi"/>
          <w:b/>
          <w:bCs/>
          <w:color w:val="FF0000"/>
          <w:lang w:eastAsia="en-GB"/>
        </w:rPr>
      </w:pPr>
      <w:r w:rsidRPr="00327402">
        <w:rPr>
          <w:rFonts w:eastAsia="Times New Roman" w:cstheme="minorHAnsi"/>
          <w:b/>
          <w:bCs/>
          <w:color w:val="FF0000"/>
          <w:lang w:eastAsia="en-GB"/>
        </w:rPr>
        <w:t xml:space="preserve">PUT YOUR ADDRESS HERE </w:t>
      </w:r>
    </w:p>
    <w:p w14:paraId="55881DDF" w14:textId="77777777" w:rsidR="00327402" w:rsidRDefault="00327402" w:rsidP="00327402">
      <w:pPr>
        <w:spacing w:after="0" w:line="240" w:lineRule="auto"/>
        <w:outlineLvl w:val="2"/>
        <w:rPr>
          <w:rFonts w:eastAsia="Times New Roman" w:cstheme="minorHAnsi"/>
          <w:lang w:eastAsia="en-GB"/>
        </w:rPr>
      </w:pPr>
    </w:p>
    <w:p w14:paraId="25A32499" w14:textId="77777777" w:rsidR="00327402" w:rsidRDefault="00327402" w:rsidP="00327402">
      <w:pPr>
        <w:spacing w:after="0" w:line="240" w:lineRule="auto"/>
        <w:outlineLvl w:val="2"/>
        <w:rPr>
          <w:rFonts w:eastAsia="Times New Roman" w:cstheme="minorHAnsi"/>
          <w:lang w:eastAsia="en-GB"/>
        </w:rPr>
      </w:pPr>
    </w:p>
    <w:p w14:paraId="20017EB5" w14:textId="61EEEA66" w:rsidR="00261BDC" w:rsidRPr="00B83CC4" w:rsidRDefault="00327402" w:rsidP="00327402">
      <w:pPr>
        <w:spacing w:after="0" w:line="240" w:lineRule="auto"/>
        <w:outlineLvl w:val="2"/>
        <w:rPr>
          <w:rFonts w:eastAsia="Times New Roman" w:cstheme="minorHAnsi"/>
          <w:lang w:eastAsia="en-GB"/>
        </w:rPr>
      </w:pPr>
      <w:r w:rsidRPr="00B83CC4">
        <w:rPr>
          <w:rFonts w:eastAsia="Times New Roman" w:cstheme="minorHAnsi"/>
          <w:lang w:eastAsia="en-GB"/>
        </w:rPr>
        <w:t xml:space="preserve">H.E. </w:t>
      </w:r>
      <w:r w:rsidR="00261BDC" w:rsidRPr="00B83CC4">
        <w:rPr>
          <w:rFonts w:eastAsia="Times New Roman" w:cstheme="minorHAnsi"/>
          <w:lang w:eastAsia="en-GB"/>
        </w:rPr>
        <w:t>Antonio José Ardila</w:t>
      </w:r>
    </w:p>
    <w:p w14:paraId="7466B147" w14:textId="77777777" w:rsidR="00261BDC" w:rsidRPr="00261BDC" w:rsidRDefault="00261BDC" w:rsidP="00327402">
      <w:pPr>
        <w:spacing w:after="0" w:line="240" w:lineRule="auto"/>
        <w:rPr>
          <w:rFonts w:eastAsia="Times New Roman" w:cstheme="minorHAnsi"/>
          <w:lang w:eastAsia="en-GB"/>
        </w:rPr>
      </w:pPr>
      <w:r w:rsidRPr="00261BDC">
        <w:rPr>
          <w:rFonts w:eastAsia="Times New Roman" w:cstheme="minorHAnsi"/>
          <w:lang w:eastAsia="en-GB"/>
        </w:rPr>
        <w:t>Colombian Ambassador to the United Kingdom</w:t>
      </w:r>
      <w:r w:rsidRPr="00261BDC">
        <w:rPr>
          <w:rFonts w:eastAsia="Times New Roman" w:cstheme="minorHAnsi"/>
          <w:lang w:eastAsia="en-GB"/>
        </w:rPr>
        <w:br/>
        <w:t>of Great Britain and Northern Ireland</w:t>
      </w:r>
    </w:p>
    <w:p w14:paraId="476F4100" w14:textId="77777777" w:rsidR="00327402" w:rsidRDefault="00261BDC">
      <w:pPr>
        <w:rPr>
          <w:rStyle w:val="adr"/>
          <w:rFonts w:cstheme="minorHAnsi"/>
        </w:rPr>
      </w:pPr>
      <w:r w:rsidRPr="00261BDC">
        <w:rPr>
          <w:rStyle w:val="adr"/>
          <w:rFonts w:cstheme="minorHAnsi"/>
        </w:rPr>
        <w:t>3 Hans Crescent</w:t>
      </w:r>
      <w:r w:rsidRPr="00261BDC">
        <w:rPr>
          <w:rFonts w:cstheme="minorHAnsi"/>
        </w:rPr>
        <w:br/>
      </w:r>
      <w:r w:rsidRPr="00261BDC">
        <w:rPr>
          <w:rStyle w:val="adr"/>
          <w:rFonts w:cstheme="minorHAnsi"/>
        </w:rPr>
        <w:t>London</w:t>
      </w:r>
      <w:r w:rsidR="00327402">
        <w:rPr>
          <w:rStyle w:val="adr"/>
          <w:rFonts w:cstheme="minorHAnsi"/>
        </w:rPr>
        <w:t xml:space="preserve"> </w:t>
      </w:r>
    </w:p>
    <w:p w14:paraId="246FEE06" w14:textId="7FE8BBED" w:rsidR="00261BDC" w:rsidRDefault="00327402">
      <w:pPr>
        <w:rPr>
          <w:lang w:val="en-US"/>
        </w:rPr>
      </w:pPr>
      <w:r>
        <w:rPr>
          <w:rStyle w:val="adr"/>
          <w:rFonts w:cstheme="minorHAnsi"/>
        </w:rPr>
        <w:t>12 November 2021</w:t>
      </w:r>
    </w:p>
    <w:p w14:paraId="44F4423D" w14:textId="53B8A720" w:rsidR="00261BDC" w:rsidRDefault="00261BDC">
      <w:pPr>
        <w:rPr>
          <w:lang w:val="en-US"/>
        </w:rPr>
      </w:pPr>
    </w:p>
    <w:p w14:paraId="6DF04D3D" w14:textId="77777777" w:rsidR="00327402" w:rsidRDefault="00327402">
      <w:pPr>
        <w:rPr>
          <w:lang w:val="en-US"/>
        </w:rPr>
      </w:pPr>
    </w:p>
    <w:p w14:paraId="47679714" w14:textId="750B1367" w:rsidR="00AF72B4" w:rsidRDefault="00911F5F">
      <w:pPr>
        <w:rPr>
          <w:lang w:val="en-US"/>
        </w:rPr>
      </w:pPr>
      <w:r>
        <w:rPr>
          <w:lang w:val="en-US"/>
        </w:rPr>
        <w:t xml:space="preserve">Dear Ambassador, </w:t>
      </w:r>
    </w:p>
    <w:p w14:paraId="575453A4" w14:textId="14F2596D" w:rsidR="00D65C3C" w:rsidRDefault="00B83CC4" w:rsidP="00261BDC">
      <w:pPr>
        <w:jc w:val="both"/>
        <w:rPr>
          <w:lang w:val="en-US"/>
        </w:rPr>
      </w:pPr>
      <w:r>
        <w:rPr>
          <w:lang w:val="en-US"/>
        </w:rPr>
        <w:t xml:space="preserve">I recently heard about the </w:t>
      </w:r>
      <w:r w:rsidR="00911F5F">
        <w:rPr>
          <w:lang w:val="en-US"/>
        </w:rPr>
        <w:t xml:space="preserve">Guardians of the Atrato River </w:t>
      </w:r>
      <w:r>
        <w:rPr>
          <w:lang w:val="en-US"/>
        </w:rPr>
        <w:t>and</w:t>
      </w:r>
      <w:r w:rsidR="00911F5F">
        <w:rPr>
          <w:lang w:val="en-US"/>
        </w:rPr>
        <w:t xml:space="preserve"> the ground-breaking ruling (T</w:t>
      </w:r>
      <w:r w:rsidR="00327402">
        <w:rPr>
          <w:lang w:val="en-US"/>
        </w:rPr>
        <w:t>-</w:t>
      </w:r>
      <w:r w:rsidR="00911F5F">
        <w:rPr>
          <w:lang w:val="en-US"/>
        </w:rPr>
        <w:t>622) issued by the Colombian Constitutional Court which gave biocultural rights to the river Atrato</w:t>
      </w:r>
      <w:r w:rsidR="00D65C3C">
        <w:rPr>
          <w:lang w:val="en-US"/>
        </w:rPr>
        <w:t xml:space="preserve"> in Choc</w:t>
      </w:r>
      <w:r w:rsidR="00D65C3C">
        <w:rPr>
          <w:rFonts w:cstheme="minorHAnsi"/>
          <w:lang w:val="en-US"/>
        </w:rPr>
        <w:t>ó</w:t>
      </w:r>
      <w:r w:rsidR="00D65C3C">
        <w:rPr>
          <w:lang w:val="en-US"/>
        </w:rPr>
        <w:t xml:space="preserve">. </w:t>
      </w:r>
      <w:r w:rsidR="00911F5F">
        <w:rPr>
          <w:lang w:val="en-US"/>
        </w:rPr>
        <w:t>This ruling on the rights of nature</w:t>
      </w:r>
      <w:r w:rsidR="00D65C3C">
        <w:rPr>
          <w:lang w:val="en-US"/>
        </w:rPr>
        <w:t xml:space="preserve"> is an</w:t>
      </w:r>
      <w:r w:rsidR="00911F5F">
        <w:rPr>
          <w:lang w:val="en-US"/>
        </w:rPr>
        <w:t xml:space="preserve"> important one in relation to the targets that are being set for the reduction of CO</w:t>
      </w:r>
      <w:r w:rsidR="00D65C3C">
        <w:rPr>
          <w:lang w:val="en-US"/>
        </w:rPr>
        <w:t xml:space="preserve">2. </w:t>
      </w:r>
    </w:p>
    <w:p w14:paraId="21A5B7E5" w14:textId="4DEED7C0" w:rsidR="00911F5F" w:rsidRDefault="00D65C3C" w:rsidP="00261BDC">
      <w:pPr>
        <w:jc w:val="both"/>
        <w:rPr>
          <w:lang w:val="en-US"/>
        </w:rPr>
      </w:pPr>
      <w:r>
        <w:rPr>
          <w:lang w:val="en-US"/>
        </w:rPr>
        <w:t>Chocó’s</w:t>
      </w:r>
      <w:r>
        <w:rPr>
          <w:rFonts w:eastAsia="Times New Roman" w:cstheme="minorHAnsi"/>
          <w:lang w:val="en" w:eastAsia="en-GB"/>
        </w:rPr>
        <w:t xml:space="preserve"> high rates of vegetation cover, forests, mangroves, and jungles make it a </w:t>
      </w:r>
      <w:r>
        <w:rPr>
          <w:rFonts w:eastAsia="Times New Roman" w:cstheme="minorHAnsi"/>
          <w:b/>
          <w:bCs/>
          <w:lang w:val="en" w:eastAsia="en-GB"/>
        </w:rPr>
        <w:t>key carbon storage epicenter</w:t>
      </w:r>
      <w:r>
        <w:rPr>
          <w:rFonts w:eastAsia="Times New Roman" w:cstheme="minorHAnsi"/>
          <w:lang w:val="en" w:eastAsia="en-GB"/>
        </w:rPr>
        <w:t xml:space="preserve"> </w:t>
      </w:r>
      <w:r>
        <w:rPr>
          <w:rFonts w:eastAsia="Times New Roman" w:cstheme="minorHAnsi"/>
          <w:b/>
          <w:bCs/>
          <w:lang w:val="en" w:eastAsia="en-GB"/>
        </w:rPr>
        <w:t>to combat the effects of climate change</w:t>
      </w:r>
      <w:r>
        <w:rPr>
          <w:rFonts w:eastAsia="Times New Roman" w:cstheme="minorHAnsi"/>
          <w:lang w:val="en" w:eastAsia="en-GB"/>
        </w:rPr>
        <w:t xml:space="preserve">. It is </w:t>
      </w:r>
      <w:r>
        <w:rPr>
          <w:rFonts w:eastAsia="Times New Roman" w:cstheme="minorHAnsi"/>
          <w:shd w:val="clear" w:color="auto" w:fill="FFFFFF"/>
          <w:lang w:eastAsia="en-GB"/>
        </w:rPr>
        <w:t xml:space="preserve">also crucial to the migration patterns of hundreds of species, including humpback whales off its Pacific coastline. </w:t>
      </w:r>
      <w:r>
        <w:rPr>
          <w:rFonts w:eastAsia="Times New Roman" w:cstheme="minorHAnsi"/>
          <w:lang w:val="en" w:eastAsia="en-GB"/>
        </w:rPr>
        <w:t xml:space="preserve">Chocó reports one of the highest rates of rainfall and freshwater circulation on the planet. Its territory has over 50 sub-basins that drain towards the Caribbean Sea and Pacific Ocean, </w:t>
      </w:r>
      <w:r w:rsidRPr="00D65C3C">
        <w:rPr>
          <w:rFonts w:eastAsia="Times New Roman" w:cstheme="minorHAnsi"/>
          <w:lang w:val="en" w:eastAsia="en-GB"/>
        </w:rPr>
        <w:t>the most important is the Atrato River</w:t>
      </w:r>
      <w:r>
        <w:rPr>
          <w:rFonts w:eastAsia="Times New Roman" w:cstheme="minorHAnsi"/>
          <w:lang w:val="en" w:eastAsia="en-GB"/>
        </w:rPr>
        <w:t>. Its waters flow into the Caribbean Sea where it forms a complex deltaic system, known for being the nesting and birthplace of sea turtles.</w:t>
      </w:r>
      <w:r w:rsidR="00911F5F">
        <w:rPr>
          <w:lang w:val="en-US"/>
        </w:rPr>
        <w:t xml:space="preserve"> </w:t>
      </w:r>
    </w:p>
    <w:p w14:paraId="223E8965" w14:textId="27E94BD0" w:rsidR="00D65C3C" w:rsidRDefault="00D65C3C" w:rsidP="00261BDC">
      <w:pPr>
        <w:jc w:val="both"/>
        <w:rPr>
          <w:lang w:val="en-US"/>
        </w:rPr>
      </w:pPr>
      <w:r>
        <w:rPr>
          <w:lang w:val="en-US"/>
        </w:rPr>
        <w:t xml:space="preserve">I was </w:t>
      </w:r>
      <w:r w:rsidR="00514019">
        <w:rPr>
          <w:lang w:val="en-US"/>
        </w:rPr>
        <w:t>pleased</w:t>
      </w:r>
      <w:r>
        <w:rPr>
          <w:lang w:val="en-US"/>
        </w:rPr>
        <w:t xml:space="preserve"> to </w:t>
      </w:r>
      <w:r w:rsidR="00B83CC4">
        <w:rPr>
          <w:lang w:val="en-US"/>
        </w:rPr>
        <w:t>learn</w:t>
      </w:r>
      <w:r>
        <w:rPr>
          <w:lang w:val="en-US"/>
        </w:rPr>
        <w:t xml:space="preserve"> that Colombia</w:t>
      </w:r>
      <w:r w:rsidR="00327402">
        <w:rPr>
          <w:lang w:val="en-US"/>
        </w:rPr>
        <w:t xml:space="preserve">, in September 2020, </w:t>
      </w:r>
      <w:r>
        <w:rPr>
          <w:lang w:val="en-US"/>
        </w:rPr>
        <w:t>at the UN Biodiversity Summit signed the Leaders Pledge on the Rights of Nature</w:t>
      </w:r>
      <w:r w:rsidR="00327402">
        <w:rPr>
          <w:lang w:val="en-US"/>
        </w:rPr>
        <w:t>,</w:t>
      </w:r>
      <w:r>
        <w:rPr>
          <w:lang w:val="en-US"/>
        </w:rPr>
        <w:t xml:space="preserve"> and </w:t>
      </w:r>
      <w:r w:rsidR="00FC3A4F">
        <w:rPr>
          <w:lang w:val="en-US"/>
        </w:rPr>
        <w:t>at COP26 Colombia</w:t>
      </w:r>
      <w:r>
        <w:rPr>
          <w:lang w:val="en-US"/>
        </w:rPr>
        <w:t xml:space="preserve"> signed </w:t>
      </w:r>
      <w:r w:rsidR="00FC3A4F">
        <w:rPr>
          <w:lang w:val="en-US"/>
        </w:rPr>
        <w:t xml:space="preserve">the </w:t>
      </w:r>
      <w:r w:rsidR="00FC3A4F" w:rsidRPr="00FC3A4F">
        <w:rPr>
          <w:lang w:val="en-US"/>
        </w:rPr>
        <w:t>Glasgow Leaders’ Declaration on Forests and Land Use which commits to end and reverse deforestation by 2030</w:t>
      </w:r>
      <w:r>
        <w:rPr>
          <w:lang w:val="en-US"/>
        </w:rPr>
        <w:t xml:space="preserve">. </w:t>
      </w:r>
      <w:r w:rsidR="00514019">
        <w:rPr>
          <w:lang w:val="en-US"/>
        </w:rPr>
        <w:t>Both commitments together with the landmark ruling of the Constitutional Court</w:t>
      </w:r>
      <w:r w:rsidR="00FC3A4F">
        <w:rPr>
          <w:lang w:val="en-US"/>
        </w:rPr>
        <w:t>,</w:t>
      </w:r>
      <w:r w:rsidR="00514019">
        <w:rPr>
          <w:lang w:val="en-US"/>
        </w:rPr>
        <w:t xml:space="preserve"> make Choco an ideal place for these to be realised. </w:t>
      </w:r>
    </w:p>
    <w:p w14:paraId="183BEC70" w14:textId="282FB8FB" w:rsidR="00514019" w:rsidRDefault="00514019" w:rsidP="00261BDC">
      <w:pPr>
        <w:jc w:val="both"/>
        <w:rPr>
          <w:lang w:val="en-US"/>
        </w:rPr>
      </w:pPr>
      <w:r>
        <w:rPr>
          <w:lang w:val="en-US"/>
        </w:rPr>
        <w:t xml:space="preserve">I would be very interested to know how the implementation of </w:t>
      </w:r>
      <w:r w:rsidR="00FC3A4F">
        <w:rPr>
          <w:lang w:val="en-US"/>
        </w:rPr>
        <w:t>the Constitutional Court ruling T-622</w:t>
      </w:r>
      <w:r>
        <w:rPr>
          <w:lang w:val="en-US"/>
        </w:rPr>
        <w:t xml:space="preserve"> is progressing. As I understand it</w:t>
      </w:r>
      <w:r w:rsidR="00FC3A4F">
        <w:rPr>
          <w:lang w:val="en-US"/>
        </w:rPr>
        <w:t>,</w:t>
      </w:r>
      <w:r>
        <w:rPr>
          <w:lang w:val="en-US"/>
        </w:rPr>
        <w:t xml:space="preserve"> the former Environment Mininster together with the Guardians of the Atrato River have developed an Environmental Action Plan, but it has no budget for </w:t>
      </w:r>
      <w:r w:rsidR="00FC3A4F">
        <w:rPr>
          <w:lang w:val="en-US"/>
        </w:rPr>
        <w:t xml:space="preserve">its </w:t>
      </w:r>
      <w:r>
        <w:rPr>
          <w:lang w:val="en-US"/>
        </w:rPr>
        <w:t xml:space="preserve">implementation. I hope that the commitments being made on Climate Finance for Colombia will ensure that there is an adequate budget to implement this Action Plan. </w:t>
      </w:r>
    </w:p>
    <w:p w14:paraId="56242616" w14:textId="6EC56D7D" w:rsidR="00FC3A4F" w:rsidRDefault="00FC3A4F" w:rsidP="00261BDC">
      <w:pPr>
        <w:jc w:val="both"/>
        <w:rPr>
          <w:lang w:val="en-US"/>
        </w:rPr>
      </w:pPr>
      <w:r>
        <w:rPr>
          <w:lang w:val="en-US"/>
        </w:rPr>
        <w:t xml:space="preserve">Please could you inform me of what is happening with the implementation of the T-622 ruling made by the Constitutional Court </w:t>
      </w:r>
    </w:p>
    <w:p w14:paraId="653B6FF3" w14:textId="5E76B782" w:rsidR="00261BDC" w:rsidRDefault="00261BDC" w:rsidP="00261BDC">
      <w:pPr>
        <w:jc w:val="both"/>
        <w:rPr>
          <w:lang w:val="en-US"/>
        </w:rPr>
      </w:pPr>
      <w:r>
        <w:rPr>
          <w:lang w:val="en-US"/>
        </w:rPr>
        <w:t xml:space="preserve">Yours sincerely, </w:t>
      </w:r>
    </w:p>
    <w:p w14:paraId="0B6AEF04" w14:textId="20601870" w:rsidR="00327402" w:rsidRDefault="00327402" w:rsidP="00261BDC">
      <w:pPr>
        <w:jc w:val="both"/>
        <w:rPr>
          <w:lang w:val="en-US"/>
        </w:rPr>
      </w:pPr>
    </w:p>
    <w:p w14:paraId="21964C11" w14:textId="1DF0F7AD" w:rsidR="00327402" w:rsidRDefault="00327402" w:rsidP="00261BDC">
      <w:pPr>
        <w:jc w:val="both"/>
        <w:rPr>
          <w:lang w:val="en-US"/>
        </w:rPr>
      </w:pPr>
    </w:p>
    <w:p w14:paraId="405A76F9" w14:textId="450F6C22" w:rsidR="00327402" w:rsidRPr="00327402" w:rsidRDefault="00327402" w:rsidP="00261BDC">
      <w:pPr>
        <w:jc w:val="both"/>
        <w:rPr>
          <w:b/>
          <w:bCs/>
          <w:color w:val="FF0000"/>
          <w:lang w:val="en-US"/>
        </w:rPr>
      </w:pPr>
      <w:r w:rsidRPr="00327402">
        <w:rPr>
          <w:b/>
          <w:bCs/>
          <w:color w:val="FF0000"/>
          <w:lang w:val="en-US"/>
        </w:rPr>
        <w:t>PUT YOUR SIGNATURE HERE</w:t>
      </w:r>
      <w:r>
        <w:rPr>
          <w:b/>
          <w:bCs/>
          <w:color w:val="FF0000"/>
          <w:lang w:val="en-US"/>
        </w:rPr>
        <w:t xml:space="preserve"> AND PRINT YOUR NAME BELOW IT</w:t>
      </w:r>
    </w:p>
    <w:sectPr w:rsidR="00327402" w:rsidRPr="00327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5F"/>
    <w:rsid w:val="00261BDC"/>
    <w:rsid w:val="00327402"/>
    <w:rsid w:val="00514019"/>
    <w:rsid w:val="00911F5F"/>
    <w:rsid w:val="00AF72B4"/>
    <w:rsid w:val="00B83CC4"/>
    <w:rsid w:val="00D65C3C"/>
    <w:rsid w:val="00FC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2484"/>
  <w15:chartTrackingRefBased/>
  <w15:docId w15:val="{9A35461D-D1DA-46E9-B28D-0618F102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r">
    <w:name w:val="adr"/>
    <w:basedOn w:val="DefaultParagraphFont"/>
    <w:rsid w:val="00261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PUT YOUR ADDRESS HERE </vt:lpstr>
      <vt:lpstr>        </vt:lpstr>
      <vt:lpstr>        </vt:lpstr>
      <vt:lpstr>        H.E. Antonio José Ardila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Winstanley</dc:creator>
  <cp:keywords/>
  <dc:description/>
  <cp:lastModifiedBy>Louise Winstanley</cp:lastModifiedBy>
  <cp:revision>2</cp:revision>
  <dcterms:created xsi:type="dcterms:W3CDTF">2021-11-12T15:10:00Z</dcterms:created>
  <dcterms:modified xsi:type="dcterms:W3CDTF">2021-11-12T15:10:00Z</dcterms:modified>
</cp:coreProperties>
</file>